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D" w:rsidRDefault="00B509FD" w:rsidP="00B509FD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любите природу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фрагмент экологической сказки)</w:t>
      </w:r>
    </w:p>
    <w:p w:rsidR="00B509FD" w:rsidRDefault="00B509FD" w:rsidP="00B509FD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9FD" w:rsidRDefault="00B509FD" w:rsidP="00B509FD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доставить детям радость от пения русских народных песен; пробуждать желание выступать, играть и танцевать; использовать накопленные знания; учить детей наблюдать за природой и беречь ее.</w:t>
      </w:r>
    </w:p>
    <w:p w:rsidR="00B509FD" w:rsidRDefault="00B509FD" w:rsidP="00B509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Туча, Капельки. </w:t>
      </w:r>
    </w:p>
    <w:p w:rsidR="00B509FD" w:rsidRDefault="00B509FD" w:rsidP="00B509FD">
      <w:pPr>
        <w:autoSpaceDE w:val="0"/>
        <w:autoSpaceDN w:val="0"/>
        <w:adjustRightInd w:val="0"/>
        <w:spacing w:before="6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сказки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русская народная мелодия «Пойду ль, выйду ль я». </w:t>
      </w:r>
    </w:p>
    <w:p w:rsidR="00B509FD" w:rsidRDefault="00B509FD" w:rsidP="00B509FD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(взрослый).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вот и я –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всем, друзья!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дети, воспитатели, родители.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 зеленое царство проходите вы!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березонька-красавица.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вам, дети, нравится? </w:t>
      </w:r>
    </w:p>
    <w:p w:rsidR="00B509FD" w:rsidRDefault="00B509FD" w:rsidP="00B509FD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русская народная мелодия «Ах ты береза». Выходит группа детей, рассматривает березу, стоящую в центре зала.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         Как красива, хороша!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березоньки листва.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Листики зеленые, резные…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тут букашечки, жучки живые.</w:t>
      </w:r>
    </w:p>
    <w:p w:rsidR="00B509FD" w:rsidRDefault="00B509FD" w:rsidP="00B509FD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Девочка рассматривает листики в лупу.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Березонька красивая такая,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земля под ней сухая!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делать, как нам быть? </w:t>
      </w:r>
    </w:p>
    <w:p w:rsidR="00B509FD" w:rsidRDefault="00B509FD" w:rsidP="00B509FD">
      <w:pPr>
        <w:autoSpaceDE w:val="0"/>
        <w:autoSpaceDN w:val="0"/>
        <w:adjustRightInd w:val="0"/>
        <w:spacing w:before="15" w:after="15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          Землю надо здесь полить!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Эй, тучки-облака,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Подавайте скорее дождя!</w:t>
      </w:r>
    </w:p>
    <w:p w:rsidR="00B509FD" w:rsidRDefault="00B509FD" w:rsidP="00B509F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исполняют русскую народную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«Дождик, дождик, пуще»: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дождик, пуще,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Дадим тебе гущи,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Дадим тебе ложку,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Хлебай понемножку.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дождик-дожделей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 тобою веселей,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погостить,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немножечко пожить! </w:t>
      </w:r>
    </w:p>
    <w:p w:rsidR="00B509FD" w:rsidRDefault="00B509FD" w:rsidP="00B509FD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Выходит Туча (исполняет кто-то из взрослых) с двумя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апельками (девочки).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Туча 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апельки</w:t>
      </w:r>
      <w:r>
        <w:rPr>
          <w:rFonts w:ascii="Times New Roman" w:hAnsi="Times New Roman" w:cs="Times New Roman"/>
          <w:sz w:val="28"/>
          <w:szCs w:val="28"/>
        </w:rPr>
        <w:t>. Услышала вас природа…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2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Даем дождя, даем вам воду!</w:t>
      </w:r>
    </w:p>
    <w:p w:rsidR="00B509FD" w:rsidRDefault="00B509FD" w:rsidP="00B509FD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Танец Тучи и Капелек под русскую народную мелодию «Калинка».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 А после дождя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Появилась РА-ДУ-ГА! </w:t>
      </w:r>
    </w:p>
    <w:p w:rsidR="00B509FD" w:rsidRDefault="00B509FD" w:rsidP="00B509FD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исполняют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«Радуга»: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Радуга-дуга,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Перекинься на луга –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Коромыслом-колесом,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Золотым мостом. </w:t>
      </w:r>
    </w:p>
    <w:p w:rsidR="00B509FD" w:rsidRDefault="00B509FD" w:rsidP="00B509FD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русскую народную мелодию выходят 7 девочек с лентами семи цветов радуги; исполняют русский народный танец, в конце приседают, поднимают ленты вверх, изображают радугу. 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           Радуга сияет ярко,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подарим березке подарки. </w:t>
      </w:r>
    </w:p>
    <w:p w:rsidR="00B509FD" w:rsidRDefault="00B509FD" w:rsidP="00B509FD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Выбегает девочка с «капелькой», вешает на березку.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. Капельки, чтоб березку поливали…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(кладет под дерево «червячка»).</w:t>
      </w:r>
      <w:r>
        <w:rPr>
          <w:rFonts w:ascii="Times New Roman" w:hAnsi="Times New Roman" w:cs="Times New Roman"/>
          <w:sz w:val="28"/>
          <w:szCs w:val="28"/>
        </w:rPr>
        <w:t xml:space="preserve"> Червячков, чтоб землю разрыхляли…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(сажает «птичку» на березку). </w:t>
      </w:r>
      <w:r>
        <w:rPr>
          <w:rFonts w:ascii="Times New Roman" w:hAnsi="Times New Roman" w:cs="Times New Roman"/>
          <w:sz w:val="28"/>
          <w:szCs w:val="28"/>
        </w:rPr>
        <w:t>Птичку, чтоб весело пела…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Исполнение русской народной песни «Поет, поет соловушка».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(прикрепляет к березке «солнышко»). </w:t>
      </w:r>
      <w:r>
        <w:rPr>
          <w:rFonts w:ascii="Times New Roman" w:hAnsi="Times New Roman" w:cs="Times New Roman"/>
          <w:sz w:val="28"/>
          <w:szCs w:val="28"/>
        </w:rPr>
        <w:t>Солнышко, чтоб березку согрело!</w:t>
      </w:r>
    </w:p>
    <w:p w:rsidR="00B509FD" w:rsidRDefault="00B509FD" w:rsidP="00B509F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исполняют русскую народную песню «Солнышко-ведрышко»: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Взойди, взойди, солнышко,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Красное ведрышко,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ты нас пожалей, </w:t>
      </w:r>
    </w:p>
    <w:p w:rsidR="00B509FD" w:rsidRDefault="00B509FD" w:rsidP="00B509FD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обогрей.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лесах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травах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лугах,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Огороды во дворах.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солнышко,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Выглянь из-под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 на пенек, </w:t>
      </w:r>
    </w:p>
    <w:p w:rsidR="00B509FD" w:rsidRDefault="00B509FD" w:rsidP="00B509FD">
      <w:pPr>
        <w:autoSpaceDE w:val="0"/>
        <w:autoSpaceDN w:val="0"/>
        <w:adjustRightInd w:val="0"/>
        <w:spacing w:after="6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Посвети весь денек!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Пусть растет березка, красуется,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солнышком любуется!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Березонька кудрявая, </w:t>
      </w:r>
    </w:p>
    <w:p w:rsidR="00B509FD" w:rsidRDefault="00B509FD" w:rsidP="00B509FD">
      <w:pPr>
        <w:autoSpaceDE w:val="0"/>
        <w:autoSpaceDN w:val="0"/>
        <w:adjustRightInd w:val="0"/>
        <w:spacing w:after="6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Кудрявая, моложавая!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          Идут ребята-молодцы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девочки хороши! </w:t>
      </w:r>
    </w:p>
    <w:p w:rsidR="00B509FD" w:rsidRDefault="00B509FD" w:rsidP="00B509FD">
      <w:pPr>
        <w:autoSpaceDE w:val="0"/>
        <w:autoSpaceDN w:val="0"/>
        <w:adjustRightInd w:val="0"/>
        <w:spacing w:after="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плясать, </w:t>
      </w:r>
    </w:p>
    <w:p w:rsidR="00B509FD" w:rsidRDefault="00B509FD" w:rsidP="00B509FD">
      <w:pPr>
        <w:autoSpaceDE w:val="0"/>
        <w:autoSpaceDN w:val="0"/>
        <w:adjustRightInd w:val="0"/>
        <w:spacing w:after="60" w:line="249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Березку прославлять! </w:t>
      </w:r>
    </w:p>
    <w:p w:rsidR="00AB252D" w:rsidRDefault="00B509FD" w:rsidP="00B509FD">
      <w:r>
        <w:rPr>
          <w:rFonts w:ascii="Times New Roman" w:hAnsi="Times New Roman" w:cs="Times New Roman"/>
          <w:i/>
          <w:iCs/>
          <w:sz w:val="28"/>
          <w:szCs w:val="28"/>
        </w:rPr>
        <w:t>Исполняют в хороводе русскую народную песню «Во поле береза стояла».</w:t>
      </w:r>
    </w:p>
    <w:sectPr w:rsidR="00AB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9FD"/>
    <w:rsid w:val="00AB252D"/>
    <w:rsid w:val="00B5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2010-11-28T15:25:00Z</dcterms:created>
  <dcterms:modified xsi:type="dcterms:W3CDTF">2010-11-28T15:25:00Z</dcterms:modified>
</cp:coreProperties>
</file>